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5BD5" w14:textId="6184E836" w:rsidR="00287A71" w:rsidRPr="00A20E91" w:rsidRDefault="00ED0A2A" w:rsidP="00231EEA">
      <w:pPr>
        <w:spacing w:after="0" w:line="240" w:lineRule="auto"/>
        <w:rPr>
          <w:sz w:val="32"/>
          <w:szCs w:val="32"/>
        </w:rPr>
      </w:pPr>
      <w:r w:rsidRPr="00A20E91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4B418" wp14:editId="494098E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879590" cy="946785"/>
                <wp:effectExtent l="0" t="0" r="0" b="5715"/>
                <wp:wrapThrough wrapText="bothSides">
                  <wp:wrapPolygon edited="0">
                    <wp:start x="0" y="0"/>
                    <wp:lineTo x="0" y="21296"/>
                    <wp:lineTo x="21532" y="21296"/>
                    <wp:lineTo x="21532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590" cy="94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D22169" w14:textId="77777777" w:rsidR="00231EEA" w:rsidRDefault="00231EEA" w:rsidP="00231EEA">
                            <w:pPr>
                              <w:pStyle w:val="Heading2"/>
                            </w:pPr>
                            <w:r w:rsidRPr="00583F96">
                              <w:t>Request for Trust Proposals</w:t>
                            </w:r>
                          </w:p>
                          <w:p w14:paraId="1C58A711" w14:textId="77777777" w:rsidR="00231EEA" w:rsidRDefault="00231EEA" w:rsidP="00231EEA"/>
                          <w:p w14:paraId="100DFC90" w14:textId="4FD5B0D0" w:rsidR="00231EEA" w:rsidRPr="00231EEA" w:rsidRDefault="00231EEA" w:rsidP="00231E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31EE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6439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039EDB6F" w14:textId="77777777" w:rsidR="00540FE9" w:rsidRPr="00540FE9" w:rsidRDefault="00540FE9" w:rsidP="00540F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4B4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8pt;width:541.7pt;height:74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" fillcolor="white [3201]" stroked="f" strokeweight=".5pt">
                <v:textbox>
                  <w:txbxContent>
                    <w:p w14:paraId="54D22169" w14:textId="77777777" w:rsidR="00231EEA" w:rsidRDefault="00231EEA" w:rsidP="00231EEA">
                      <w:pPr>
                        <w:pStyle w:val="Heading2"/>
                      </w:pPr>
                      <w:r w:rsidRPr="00583F96">
                        <w:t>Request for Trust Proposals</w:t>
                      </w:r>
                    </w:p>
                    <w:p w14:paraId="1C58A711" w14:textId="77777777" w:rsidR="00231EEA" w:rsidRDefault="00231EEA" w:rsidP="00231EEA"/>
                    <w:p w14:paraId="100DFC90" w14:textId="4FD5B0D0" w:rsidR="00231EEA" w:rsidRPr="00231EEA" w:rsidRDefault="00231EEA" w:rsidP="00231EE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31EE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</w:t>
                      </w:r>
                      <w:r w:rsidR="006439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14:paraId="039EDB6F" w14:textId="77777777" w:rsidR="00540FE9" w:rsidRPr="00540FE9" w:rsidRDefault="00540FE9" w:rsidP="00540F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20E91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65408" behindDoc="0" locked="0" layoutInCell="1" allowOverlap="1" wp14:anchorId="70A4C0B9" wp14:editId="38FB4E7F">
            <wp:simplePos x="0" y="0"/>
            <wp:positionH relativeFrom="margin">
              <wp:align>left</wp:align>
            </wp:positionH>
            <wp:positionV relativeFrom="margin">
              <wp:posOffset>-907</wp:posOffset>
            </wp:positionV>
            <wp:extent cx="1000760" cy="968375"/>
            <wp:effectExtent l="0" t="0" r="8890" b="3175"/>
            <wp:wrapSquare wrapText="bothSides"/>
            <wp:docPr id="2" name="Picture 2" descr="BCN Logo reallly small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CN Logo reallly smalle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89080" w14:textId="77777777" w:rsidR="00A20E91" w:rsidRDefault="00A20E91" w:rsidP="009C7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B5006" w14:textId="22792660" w:rsidR="00A20E91" w:rsidRPr="00A20E91" w:rsidRDefault="00B55F1F" w:rsidP="009C7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91">
        <w:rPr>
          <w:rFonts w:ascii="Times New Roman" w:hAnsi="Times New Roman" w:cs="Times New Roman"/>
          <w:sz w:val="24"/>
          <w:szCs w:val="24"/>
        </w:rPr>
        <w:t>Proposals</w:t>
      </w:r>
      <w:r w:rsidR="00583F96" w:rsidRPr="00A20E91">
        <w:rPr>
          <w:rFonts w:ascii="Times New Roman" w:hAnsi="Times New Roman" w:cs="Times New Roman"/>
          <w:sz w:val="24"/>
          <w:szCs w:val="24"/>
        </w:rPr>
        <w:t xml:space="preserve"> for “</w:t>
      </w:r>
      <w:r w:rsidR="00DB7411" w:rsidRPr="00A20E91">
        <w:rPr>
          <w:rFonts w:ascii="Times New Roman" w:hAnsi="Times New Roman" w:cs="Times New Roman"/>
          <w:sz w:val="24"/>
          <w:szCs w:val="24"/>
        </w:rPr>
        <w:t xml:space="preserve">Projects, </w:t>
      </w:r>
      <w:r w:rsidR="00583F96" w:rsidRPr="00A20E91">
        <w:rPr>
          <w:rFonts w:ascii="Times New Roman" w:hAnsi="Times New Roman" w:cs="Times New Roman"/>
          <w:sz w:val="24"/>
          <w:szCs w:val="24"/>
        </w:rPr>
        <w:t>Programs and Services”</w:t>
      </w:r>
      <w:r w:rsidRPr="00A20E91">
        <w:rPr>
          <w:rFonts w:ascii="Times New Roman" w:hAnsi="Times New Roman" w:cs="Times New Roman"/>
          <w:sz w:val="24"/>
          <w:szCs w:val="24"/>
        </w:rPr>
        <w:t xml:space="preserve"> that</w:t>
      </w:r>
      <w:r w:rsidR="003732EF" w:rsidRPr="00A20E91">
        <w:rPr>
          <w:rFonts w:ascii="Times New Roman" w:hAnsi="Times New Roman" w:cs="Times New Roman"/>
          <w:sz w:val="24"/>
          <w:szCs w:val="24"/>
        </w:rPr>
        <w:t xml:space="preserve"> benefit</w:t>
      </w:r>
      <w:r w:rsidR="00583F96" w:rsidRPr="00A20E91">
        <w:rPr>
          <w:rFonts w:ascii="Times New Roman" w:hAnsi="Times New Roman" w:cs="Times New Roman"/>
          <w:sz w:val="24"/>
          <w:szCs w:val="24"/>
        </w:rPr>
        <w:t xml:space="preserve"> registered Bigstone Cree Nation members </w:t>
      </w:r>
      <w:r w:rsidR="00DB7411" w:rsidRPr="00A20E91">
        <w:rPr>
          <w:rFonts w:ascii="Times New Roman" w:hAnsi="Times New Roman" w:cs="Times New Roman"/>
          <w:sz w:val="24"/>
          <w:szCs w:val="24"/>
        </w:rPr>
        <w:t xml:space="preserve">and Affiliates </w:t>
      </w:r>
      <w:r w:rsidR="00583F96" w:rsidRPr="00A20E91">
        <w:rPr>
          <w:rFonts w:ascii="Times New Roman" w:hAnsi="Times New Roman" w:cs="Times New Roman"/>
          <w:sz w:val="24"/>
          <w:szCs w:val="24"/>
        </w:rPr>
        <w:t>are now being accepted</w:t>
      </w:r>
      <w:r w:rsidRPr="00A20E91">
        <w:rPr>
          <w:rFonts w:ascii="Times New Roman" w:hAnsi="Times New Roman" w:cs="Times New Roman"/>
          <w:sz w:val="24"/>
          <w:szCs w:val="24"/>
        </w:rPr>
        <w:t xml:space="preserve"> by the BCN Trust program.</w:t>
      </w:r>
      <w:r w:rsidR="00C20A10" w:rsidRPr="00A20E91">
        <w:rPr>
          <w:rFonts w:ascii="Times New Roman" w:hAnsi="Times New Roman" w:cs="Times New Roman"/>
          <w:sz w:val="24"/>
          <w:szCs w:val="24"/>
        </w:rPr>
        <w:t xml:space="preserve">  The Trust Proposal Application and Guidelines are available at the BCN Trust Office in the main administration building #</w:t>
      </w:r>
      <w:r w:rsidR="00643961" w:rsidRPr="00A20E91">
        <w:rPr>
          <w:rFonts w:ascii="Times New Roman" w:hAnsi="Times New Roman" w:cs="Times New Roman"/>
          <w:sz w:val="24"/>
          <w:szCs w:val="24"/>
        </w:rPr>
        <w:t>85</w:t>
      </w:r>
      <w:r w:rsidR="00C20A10" w:rsidRPr="00A20E91">
        <w:rPr>
          <w:rFonts w:ascii="Times New Roman" w:hAnsi="Times New Roman" w:cs="Times New Roman"/>
          <w:sz w:val="24"/>
          <w:szCs w:val="24"/>
        </w:rPr>
        <w:t xml:space="preserve"> Duran Trail in Wabasca</w:t>
      </w:r>
      <w:r w:rsidR="009D090E" w:rsidRPr="00A20E91">
        <w:rPr>
          <w:rFonts w:ascii="Times New Roman" w:hAnsi="Times New Roman" w:cs="Times New Roman"/>
          <w:sz w:val="24"/>
          <w:szCs w:val="24"/>
        </w:rPr>
        <w:t>, Edmonton Corporate Office 16310 100 Ave. Edmonton, Calling Lake.</w:t>
      </w:r>
      <w:r w:rsidR="00C20A10" w:rsidRPr="00A20E91">
        <w:rPr>
          <w:rFonts w:ascii="Times New Roman" w:hAnsi="Times New Roman" w:cs="Times New Roman"/>
          <w:sz w:val="24"/>
          <w:szCs w:val="24"/>
        </w:rPr>
        <w:t xml:space="preserve">  The documents can also be downloaded from the website </w:t>
      </w:r>
      <w:hyperlink r:id="rId6" w:history="1">
        <w:r w:rsidR="009D090E" w:rsidRPr="00A20E91">
          <w:rPr>
            <w:rStyle w:val="Hyperlink"/>
            <w:rFonts w:ascii="Times New Roman" w:hAnsi="Times New Roman" w:cs="Times New Roman"/>
            <w:sz w:val="24"/>
            <w:szCs w:val="24"/>
          </w:rPr>
          <w:t>http://www.bigstonetrust.ca</w:t>
        </w:r>
      </w:hyperlink>
      <w:r w:rsidR="00047E01" w:rsidRPr="00A20E91">
        <w:rPr>
          <w:rFonts w:ascii="Times New Roman" w:hAnsi="Times New Roman" w:cs="Times New Roman"/>
          <w:sz w:val="24"/>
          <w:szCs w:val="24"/>
        </w:rPr>
        <w:t xml:space="preserve"> </w:t>
      </w:r>
      <w:r w:rsidR="00C20A10" w:rsidRPr="00A20E91">
        <w:rPr>
          <w:rFonts w:ascii="Times New Roman" w:hAnsi="Times New Roman" w:cs="Times New Roman"/>
          <w:sz w:val="24"/>
          <w:szCs w:val="24"/>
        </w:rPr>
        <w:t>for those who have access to a computer and who wish to submit a</w:t>
      </w:r>
      <w:r w:rsidR="009C7486" w:rsidRPr="00A20E91">
        <w:rPr>
          <w:rFonts w:ascii="Times New Roman" w:hAnsi="Times New Roman" w:cs="Times New Roman"/>
          <w:sz w:val="24"/>
          <w:szCs w:val="24"/>
        </w:rPr>
        <w:t>n electronic</w:t>
      </w:r>
      <w:r w:rsidR="00C20A10" w:rsidRPr="00A20E91">
        <w:rPr>
          <w:rFonts w:ascii="Times New Roman" w:hAnsi="Times New Roman" w:cs="Times New Roman"/>
          <w:sz w:val="24"/>
          <w:szCs w:val="24"/>
        </w:rPr>
        <w:t xml:space="preserve"> proposal application for current year.  All the proposals submitted </w:t>
      </w:r>
      <w:r w:rsidR="00643961" w:rsidRPr="00A20E91">
        <w:rPr>
          <w:rFonts w:ascii="Times New Roman" w:hAnsi="Times New Roman" w:cs="Times New Roman"/>
          <w:sz w:val="24"/>
          <w:szCs w:val="24"/>
        </w:rPr>
        <w:t xml:space="preserve">to the Trustees </w:t>
      </w:r>
      <w:r w:rsidR="00C20A10" w:rsidRPr="00A20E91">
        <w:rPr>
          <w:rFonts w:ascii="Times New Roman" w:hAnsi="Times New Roman" w:cs="Times New Roman"/>
          <w:sz w:val="24"/>
          <w:szCs w:val="24"/>
        </w:rPr>
        <w:t xml:space="preserve">will be presented to Bigstone Cree Nation members </w:t>
      </w:r>
      <w:r w:rsidR="00DB7411" w:rsidRPr="00A20E91">
        <w:rPr>
          <w:rFonts w:ascii="Times New Roman" w:hAnsi="Times New Roman" w:cs="Times New Roman"/>
          <w:sz w:val="24"/>
          <w:szCs w:val="24"/>
        </w:rPr>
        <w:t xml:space="preserve">and Affiliates </w:t>
      </w:r>
      <w:r w:rsidR="00C20A10" w:rsidRPr="00A20E91">
        <w:rPr>
          <w:rFonts w:ascii="Times New Roman" w:hAnsi="Times New Roman" w:cs="Times New Roman"/>
          <w:sz w:val="24"/>
          <w:szCs w:val="24"/>
        </w:rPr>
        <w:t>for</w:t>
      </w:r>
      <w:r w:rsidR="009C7486" w:rsidRPr="00A20E91">
        <w:rPr>
          <w:rFonts w:ascii="Times New Roman" w:hAnsi="Times New Roman" w:cs="Times New Roman"/>
          <w:sz w:val="24"/>
          <w:szCs w:val="24"/>
        </w:rPr>
        <w:t xml:space="preserve"> </w:t>
      </w:r>
      <w:r w:rsidR="00C20A10" w:rsidRPr="00A20E91">
        <w:rPr>
          <w:rFonts w:ascii="Times New Roman" w:hAnsi="Times New Roman" w:cs="Times New Roman"/>
          <w:sz w:val="24"/>
          <w:szCs w:val="24"/>
        </w:rPr>
        <w:t xml:space="preserve">voting in </w:t>
      </w:r>
      <w:r w:rsidR="00643961" w:rsidRPr="00A20E91">
        <w:rPr>
          <w:rFonts w:ascii="Times New Roman" w:hAnsi="Times New Roman" w:cs="Times New Roman"/>
          <w:sz w:val="24"/>
          <w:szCs w:val="24"/>
        </w:rPr>
        <w:t xml:space="preserve">March </w:t>
      </w:r>
      <w:r w:rsidR="00A20E91" w:rsidRPr="00A20E91">
        <w:rPr>
          <w:rFonts w:ascii="Times New Roman" w:hAnsi="Times New Roman" w:cs="Times New Roman"/>
          <w:sz w:val="24"/>
          <w:szCs w:val="24"/>
        </w:rPr>
        <w:t>20</w:t>
      </w:r>
      <w:r w:rsidR="006E6A03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A20E91" w:rsidRPr="00A20E91">
        <w:rPr>
          <w:rFonts w:ascii="Times New Roman" w:hAnsi="Times New Roman" w:cs="Times New Roman"/>
          <w:sz w:val="24"/>
          <w:szCs w:val="24"/>
        </w:rPr>
        <w:t>.</w:t>
      </w:r>
    </w:p>
    <w:p w14:paraId="42666040" w14:textId="77777777" w:rsidR="00B55F1F" w:rsidRPr="00A20E91" w:rsidRDefault="00B55F1F" w:rsidP="009C7486">
      <w:pPr>
        <w:pStyle w:val="BodyText2"/>
      </w:pPr>
    </w:p>
    <w:p w14:paraId="0FA590EC" w14:textId="77777777" w:rsidR="00A20E91" w:rsidRPr="00A20E91" w:rsidRDefault="00A714F4" w:rsidP="00583F96">
      <w:pPr>
        <w:pStyle w:val="BodyText2"/>
      </w:pPr>
      <w:r w:rsidRPr="00A20E91">
        <w:t>The</w:t>
      </w:r>
      <w:r w:rsidR="00A20E91" w:rsidRPr="00A20E91">
        <w:t xml:space="preserve"> estimated net income for 2020 is as follows.</w:t>
      </w:r>
    </w:p>
    <w:p w14:paraId="1DB7971C" w14:textId="77777777" w:rsidR="00C20A10" w:rsidRPr="00A20E91" w:rsidRDefault="00C20A10" w:rsidP="00583F96">
      <w:pPr>
        <w:pStyle w:val="BodyText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983"/>
      </w:tblGrid>
      <w:tr w:rsidR="00C20A10" w:rsidRPr="00A20E91" w14:paraId="398CA306" w14:textId="77777777" w:rsidTr="00A20E91">
        <w:tc>
          <w:tcPr>
            <w:tcW w:w="5807" w:type="dxa"/>
          </w:tcPr>
          <w:p w14:paraId="272CC226" w14:textId="77777777" w:rsidR="00C20A10" w:rsidRPr="00A20E91" w:rsidRDefault="00C946D5" w:rsidP="00A20E91">
            <w:pPr>
              <w:pStyle w:val="BodyText2"/>
              <w:jc w:val="center"/>
              <w:rPr>
                <w:rFonts w:ascii="Arial" w:hAnsi="Arial" w:cs="Arial"/>
                <w:b/>
              </w:rPr>
            </w:pPr>
            <w:r w:rsidRPr="00A20E91">
              <w:rPr>
                <w:rFonts w:ascii="Arial" w:hAnsi="Arial" w:cs="Arial"/>
                <w:b/>
              </w:rPr>
              <w:t>Trust Category</w:t>
            </w:r>
          </w:p>
        </w:tc>
        <w:tc>
          <w:tcPr>
            <w:tcW w:w="4983" w:type="dxa"/>
          </w:tcPr>
          <w:p w14:paraId="7B20EF63" w14:textId="00D42112" w:rsidR="00C20A10" w:rsidRPr="00A20E91" w:rsidRDefault="00C20A10" w:rsidP="00A20E91">
            <w:pPr>
              <w:pStyle w:val="BodyText2"/>
              <w:jc w:val="center"/>
              <w:rPr>
                <w:rFonts w:ascii="Arial" w:hAnsi="Arial" w:cs="Arial"/>
                <w:b/>
              </w:rPr>
            </w:pPr>
            <w:r w:rsidRPr="00A20E91">
              <w:rPr>
                <w:rFonts w:ascii="Arial" w:hAnsi="Arial" w:cs="Arial"/>
                <w:b/>
              </w:rPr>
              <w:t>Estimated Revenue for 20</w:t>
            </w:r>
            <w:r w:rsidR="00A20E91" w:rsidRPr="00A20E91">
              <w:rPr>
                <w:rFonts w:ascii="Arial" w:hAnsi="Arial" w:cs="Arial"/>
                <w:b/>
              </w:rPr>
              <w:t>20</w:t>
            </w:r>
          </w:p>
        </w:tc>
      </w:tr>
      <w:tr w:rsidR="00C20A10" w:rsidRPr="00A20E91" w14:paraId="2C5BDAB5" w14:textId="77777777" w:rsidTr="00A20E91">
        <w:tc>
          <w:tcPr>
            <w:tcW w:w="5807" w:type="dxa"/>
          </w:tcPr>
          <w:p w14:paraId="6356F2F9" w14:textId="77777777" w:rsidR="00C20A10" w:rsidRPr="00A20E91" w:rsidRDefault="00C20A10" w:rsidP="00A20E91">
            <w:pPr>
              <w:pStyle w:val="BodyText2"/>
              <w:jc w:val="center"/>
            </w:pPr>
            <w:r w:rsidRPr="00A20E91">
              <w:t>Wabasca/Desmarais Community Trust</w:t>
            </w:r>
          </w:p>
        </w:tc>
        <w:tc>
          <w:tcPr>
            <w:tcW w:w="4983" w:type="dxa"/>
          </w:tcPr>
          <w:p w14:paraId="19B41379" w14:textId="72780053" w:rsidR="00C20A10" w:rsidRPr="00A20E91" w:rsidRDefault="009C7486" w:rsidP="00A20E91">
            <w:pPr>
              <w:pStyle w:val="BodyText2"/>
              <w:jc w:val="center"/>
            </w:pPr>
            <w:r w:rsidRPr="00A20E91">
              <w:t>$175,000.00</w:t>
            </w:r>
          </w:p>
        </w:tc>
      </w:tr>
      <w:tr w:rsidR="00C20A10" w:rsidRPr="00A20E91" w14:paraId="171A33B0" w14:textId="77777777" w:rsidTr="00A20E91">
        <w:tc>
          <w:tcPr>
            <w:tcW w:w="5807" w:type="dxa"/>
          </w:tcPr>
          <w:p w14:paraId="5AE20BBF" w14:textId="64735835" w:rsidR="00C20A10" w:rsidRPr="00A20E91" w:rsidRDefault="00C946D5" w:rsidP="00A20E91">
            <w:pPr>
              <w:pStyle w:val="BodyText2"/>
              <w:jc w:val="center"/>
            </w:pPr>
            <w:r w:rsidRPr="00A20E91">
              <w:t>Off-Reserve</w:t>
            </w:r>
            <w:r w:rsidR="00A714F4" w:rsidRPr="00A20E91">
              <w:t xml:space="preserve"> Members</w:t>
            </w:r>
            <w:r w:rsidR="00A20E91" w:rsidRPr="00A20E91">
              <w:t>’</w:t>
            </w:r>
            <w:r w:rsidRPr="00A20E91">
              <w:t xml:space="preserve"> </w:t>
            </w:r>
            <w:r w:rsidR="00A714F4" w:rsidRPr="00A20E91">
              <w:t>&amp; Affiliate</w:t>
            </w:r>
            <w:r w:rsidR="00A20E91" w:rsidRPr="00A20E91">
              <w:t>’</w:t>
            </w:r>
            <w:r w:rsidRPr="00A20E91">
              <w:t xml:space="preserve"> Trust</w:t>
            </w:r>
          </w:p>
        </w:tc>
        <w:tc>
          <w:tcPr>
            <w:tcW w:w="4983" w:type="dxa"/>
          </w:tcPr>
          <w:p w14:paraId="2CE98EDB" w14:textId="443D75BC" w:rsidR="00C20A10" w:rsidRPr="00A20E91" w:rsidRDefault="009C7486" w:rsidP="00A20E91">
            <w:pPr>
              <w:pStyle w:val="BodyText2"/>
              <w:jc w:val="center"/>
            </w:pPr>
            <w:r w:rsidRPr="00A20E91">
              <w:t>$180,000.00</w:t>
            </w:r>
          </w:p>
        </w:tc>
      </w:tr>
      <w:tr w:rsidR="00C946D5" w:rsidRPr="00A20E91" w14:paraId="204CDD7D" w14:textId="77777777" w:rsidTr="00A20E91">
        <w:tc>
          <w:tcPr>
            <w:tcW w:w="5807" w:type="dxa"/>
          </w:tcPr>
          <w:p w14:paraId="633DAF64" w14:textId="77777777" w:rsidR="00C946D5" w:rsidRPr="00A20E91" w:rsidRDefault="00C946D5" w:rsidP="00A20E91">
            <w:pPr>
              <w:pStyle w:val="BodyText2"/>
              <w:jc w:val="center"/>
            </w:pPr>
            <w:r w:rsidRPr="00A20E91">
              <w:t>Calling Lake Community Trust</w:t>
            </w:r>
          </w:p>
        </w:tc>
        <w:tc>
          <w:tcPr>
            <w:tcW w:w="4983" w:type="dxa"/>
          </w:tcPr>
          <w:p w14:paraId="507E81F8" w14:textId="7DE81F24" w:rsidR="00C946D5" w:rsidRPr="00A20E91" w:rsidRDefault="009C7486" w:rsidP="00A20E91">
            <w:pPr>
              <w:pStyle w:val="BodyText2"/>
              <w:jc w:val="center"/>
            </w:pPr>
            <w:r w:rsidRPr="00A20E91">
              <w:t>$170,000.00</w:t>
            </w:r>
          </w:p>
        </w:tc>
      </w:tr>
      <w:tr w:rsidR="00C946D5" w:rsidRPr="00A20E91" w14:paraId="08AEEEF2" w14:textId="77777777" w:rsidTr="00A20E91">
        <w:tc>
          <w:tcPr>
            <w:tcW w:w="5807" w:type="dxa"/>
          </w:tcPr>
          <w:p w14:paraId="3FD9C872" w14:textId="77777777" w:rsidR="00C946D5" w:rsidRPr="00A20E91" w:rsidRDefault="00C946D5" w:rsidP="00A20E91">
            <w:pPr>
              <w:pStyle w:val="BodyText2"/>
              <w:jc w:val="center"/>
            </w:pPr>
            <w:r w:rsidRPr="00A20E91">
              <w:t>Chip</w:t>
            </w:r>
            <w:r w:rsidR="00A714F4" w:rsidRPr="00A20E91">
              <w:t>ewyan Lake Community Trust</w:t>
            </w:r>
          </w:p>
        </w:tc>
        <w:tc>
          <w:tcPr>
            <w:tcW w:w="4983" w:type="dxa"/>
          </w:tcPr>
          <w:p w14:paraId="20EB948F" w14:textId="29299503" w:rsidR="00C946D5" w:rsidRPr="00A20E91" w:rsidRDefault="009C7486" w:rsidP="00A20E91">
            <w:pPr>
              <w:pStyle w:val="BodyText2"/>
              <w:jc w:val="center"/>
            </w:pPr>
            <w:r w:rsidRPr="00A20E91">
              <w:t>$165,000.00</w:t>
            </w:r>
          </w:p>
        </w:tc>
      </w:tr>
      <w:tr w:rsidR="00C946D5" w:rsidRPr="00A20E91" w14:paraId="7C87A87A" w14:textId="77777777" w:rsidTr="00A20E91">
        <w:tc>
          <w:tcPr>
            <w:tcW w:w="5807" w:type="dxa"/>
          </w:tcPr>
          <w:p w14:paraId="3A1167D9" w14:textId="77777777" w:rsidR="00C946D5" w:rsidRPr="00A20E91" w:rsidRDefault="00A714F4" w:rsidP="00A20E91">
            <w:pPr>
              <w:pStyle w:val="BodyText2"/>
              <w:jc w:val="center"/>
            </w:pPr>
            <w:r w:rsidRPr="00A20E91">
              <w:t>Bigstone Cree Nation Trust</w:t>
            </w:r>
          </w:p>
        </w:tc>
        <w:tc>
          <w:tcPr>
            <w:tcW w:w="4983" w:type="dxa"/>
          </w:tcPr>
          <w:p w14:paraId="48C9B092" w14:textId="3847EA5F" w:rsidR="00C946D5" w:rsidRPr="00A20E91" w:rsidRDefault="009C7486" w:rsidP="00A20E91">
            <w:pPr>
              <w:pStyle w:val="BodyText2"/>
              <w:jc w:val="center"/>
            </w:pPr>
            <w:r w:rsidRPr="00A20E91">
              <w:t>$1</w:t>
            </w:r>
            <w:r w:rsidR="00A20E91" w:rsidRPr="00A20E91">
              <w:t>,</w:t>
            </w:r>
            <w:r w:rsidRPr="00A20E91">
              <w:t>200,000.00</w:t>
            </w:r>
          </w:p>
        </w:tc>
      </w:tr>
    </w:tbl>
    <w:p w14:paraId="7B574F8C" w14:textId="77777777" w:rsidR="00C20A10" w:rsidRPr="00A20E91" w:rsidRDefault="00C20A10" w:rsidP="00583F96">
      <w:pPr>
        <w:pStyle w:val="BodyText2"/>
      </w:pPr>
    </w:p>
    <w:p w14:paraId="5F93982E" w14:textId="1C046190" w:rsidR="00A714F4" w:rsidRPr="00A20E91" w:rsidRDefault="004A7FCA" w:rsidP="00583F96">
      <w:pPr>
        <w:pStyle w:val="BodyText2"/>
      </w:pPr>
      <w:r w:rsidRPr="00A20E91">
        <w:t>Proposals</w:t>
      </w:r>
      <w:r w:rsidR="00A714F4" w:rsidRPr="00A20E91">
        <w:t xml:space="preserve"> can be </w:t>
      </w:r>
      <w:r w:rsidR="00A20E91" w:rsidRPr="00A20E91">
        <w:t xml:space="preserve">submitted by registered BCN Members and Affiliates </w:t>
      </w:r>
      <w:r w:rsidR="00A714F4" w:rsidRPr="00A20E91">
        <w:t>residing</w:t>
      </w:r>
      <w:r w:rsidR="00A20E91" w:rsidRPr="00A20E91">
        <w:t xml:space="preserve"> Off-Reserve or</w:t>
      </w:r>
      <w:r w:rsidR="00A714F4" w:rsidRPr="00A20E91">
        <w:t xml:space="preserve"> in one </w:t>
      </w:r>
      <w:r w:rsidRPr="00A20E91">
        <w:t xml:space="preserve">(1) of the </w:t>
      </w:r>
      <w:r w:rsidR="00A20E91" w:rsidRPr="00A20E91">
        <w:t>three</w:t>
      </w:r>
      <w:r w:rsidRPr="00A20E91">
        <w:t xml:space="preserve"> (</w:t>
      </w:r>
      <w:r w:rsidR="00A20E91" w:rsidRPr="00A20E91">
        <w:t>3</w:t>
      </w:r>
      <w:r w:rsidRPr="00A20E91">
        <w:t>) communit</w:t>
      </w:r>
      <w:r w:rsidR="00A20E91">
        <w:t>ie</w:t>
      </w:r>
      <w:r w:rsidR="00A20E91" w:rsidRPr="00A20E91">
        <w:t>s</w:t>
      </w:r>
      <w:r w:rsidRPr="00A20E91">
        <w:t xml:space="preserve">: </w:t>
      </w:r>
      <w:r w:rsidR="00A20E91" w:rsidRPr="00A20E91">
        <w:t xml:space="preserve"> </w:t>
      </w:r>
      <w:r w:rsidRPr="00A20E91">
        <w:t>Wabasca/</w:t>
      </w:r>
      <w:r w:rsidR="00231EEA" w:rsidRPr="00A20E91">
        <w:t>Desmarais</w:t>
      </w:r>
      <w:r w:rsidRPr="00A20E91">
        <w:t xml:space="preserve"> Community; Calling Lake Communit</w:t>
      </w:r>
      <w:r w:rsidR="00A20E91" w:rsidRPr="00A20E91">
        <w:t>y</w:t>
      </w:r>
      <w:r w:rsidRPr="00A20E91">
        <w:t xml:space="preserve"> Chipewyan Lake </w:t>
      </w:r>
      <w:r w:rsidR="00A20E91" w:rsidRPr="00A20E91">
        <w:t xml:space="preserve">community.  Please identify which community you </w:t>
      </w:r>
      <w:r w:rsidR="00A20E91">
        <w:t xml:space="preserve">reside and to which Trust </w:t>
      </w:r>
      <w:r w:rsidR="00A20E91" w:rsidRPr="00A20E91">
        <w:t xml:space="preserve">your proposal </w:t>
      </w:r>
      <w:r w:rsidR="00A20E91">
        <w:t xml:space="preserve">is </w:t>
      </w:r>
      <w:r w:rsidR="00A20E91" w:rsidRPr="00A20E91">
        <w:t>to be placed as follows:</w:t>
      </w:r>
    </w:p>
    <w:p w14:paraId="3C421353" w14:textId="77777777" w:rsidR="00231EEA" w:rsidRPr="00A20E91" w:rsidRDefault="00231EEA" w:rsidP="00583F96">
      <w:pPr>
        <w:pStyle w:val="BodyText2"/>
      </w:pPr>
    </w:p>
    <w:p w14:paraId="6DA731EF" w14:textId="0D9F086D" w:rsidR="00A20E91" w:rsidRPr="00A20E91" w:rsidRDefault="00A20E91" w:rsidP="00231EEA">
      <w:pPr>
        <w:pStyle w:val="BodyText2"/>
        <w:jc w:val="center"/>
        <w:rPr>
          <w:bCs/>
        </w:rPr>
      </w:pPr>
      <w:r w:rsidRPr="00A20E91">
        <w:rPr>
          <w:bCs/>
        </w:rPr>
        <w:t>Bigstone Cree Nation Trust</w:t>
      </w:r>
    </w:p>
    <w:p w14:paraId="4EDDFFE9" w14:textId="50E6828B" w:rsidR="00A20E91" w:rsidRPr="00A20E91" w:rsidRDefault="00A20E91" w:rsidP="00231EEA">
      <w:pPr>
        <w:pStyle w:val="BodyText2"/>
        <w:jc w:val="center"/>
        <w:rPr>
          <w:bCs/>
        </w:rPr>
      </w:pPr>
      <w:r w:rsidRPr="00A20E91">
        <w:rPr>
          <w:bCs/>
        </w:rPr>
        <w:t>Off-Reserve Members’ &amp; Affiliates’ Trust</w:t>
      </w:r>
    </w:p>
    <w:p w14:paraId="2677E255" w14:textId="01E66B30" w:rsidR="00A20E91" w:rsidRPr="00A20E91" w:rsidRDefault="00A20E91" w:rsidP="00231EEA">
      <w:pPr>
        <w:pStyle w:val="BodyText2"/>
        <w:jc w:val="center"/>
        <w:rPr>
          <w:bCs/>
        </w:rPr>
      </w:pPr>
      <w:r w:rsidRPr="00A20E91">
        <w:rPr>
          <w:bCs/>
        </w:rPr>
        <w:t>Wabasca/Desmarais Community Trust</w:t>
      </w:r>
    </w:p>
    <w:p w14:paraId="0F206928" w14:textId="02061B26" w:rsidR="00A20E91" w:rsidRPr="00A20E91" w:rsidRDefault="00A20E91" w:rsidP="00231EEA">
      <w:pPr>
        <w:pStyle w:val="BodyText2"/>
        <w:jc w:val="center"/>
        <w:rPr>
          <w:bCs/>
        </w:rPr>
      </w:pPr>
      <w:r w:rsidRPr="00A20E91">
        <w:rPr>
          <w:bCs/>
        </w:rPr>
        <w:t>Calling Lake Community Trust</w:t>
      </w:r>
    </w:p>
    <w:p w14:paraId="3F4C406B" w14:textId="5D84DE4C" w:rsidR="00A20E91" w:rsidRPr="00A20E91" w:rsidRDefault="00A20E91" w:rsidP="00231EEA">
      <w:pPr>
        <w:pStyle w:val="BodyText2"/>
        <w:jc w:val="center"/>
        <w:rPr>
          <w:bCs/>
        </w:rPr>
      </w:pPr>
      <w:r w:rsidRPr="00A20E91">
        <w:rPr>
          <w:bCs/>
        </w:rPr>
        <w:t>Chipewyan Lake Community Trust</w:t>
      </w:r>
    </w:p>
    <w:p w14:paraId="4D50E060" w14:textId="32BCA9C1" w:rsidR="00A20E91" w:rsidRPr="00A20E91" w:rsidRDefault="00A20E91" w:rsidP="00231EEA">
      <w:pPr>
        <w:pStyle w:val="BodyText2"/>
        <w:jc w:val="center"/>
        <w:rPr>
          <w:b/>
        </w:rPr>
      </w:pPr>
    </w:p>
    <w:p w14:paraId="0AC913A7" w14:textId="7CAB9D2D" w:rsidR="00A20E91" w:rsidRPr="00A20E91" w:rsidRDefault="00A20E91" w:rsidP="00A20E91">
      <w:pPr>
        <w:pStyle w:val="BodyText2"/>
        <w:jc w:val="center"/>
        <w:rPr>
          <w:bCs/>
        </w:rPr>
      </w:pPr>
      <w:r w:rsidRPr="00A20E91">
        <w:rPr>
          <w:b/>
        </w:rPr>
        <w:t xml:space="preserve">NOTE:  </w:t>
      </w:r>
      <w:r w:rsidRPr="00A20E91">
        <w:rPr>
          <w:bCs/>
        </w:rPr>
        <w:t xml:space="preserve">All registered Bigstone Cree Nation members can submit proposals for the Bigstone Cree Nation Trust and </w:t>
      </w:r>
      <w:r>
        <w:rPr>
          <w:bCs/>
        </w:rPr>
        <w:t xml:space="preserve">to </w:t>
      </w:r>
      <w:r w:rsidRPr="00A20E91">
        <w:rPr>
          <w:bCs/>
        </w:rPr>
        <w:t>the Community where they reside.</w:t>
      </w:r>
    </w:p>
    <w:p w14:paraId="60658CCF" w14:textId="77777777" w:rsidR="00A20E91" w:rsidRDefault="00A20E91" w:rsidP="00231EEA">
      <w:pPr>
        <w:pStyle w:val="BodyText2"/>
        <w:jc w:val="center"/>
        <w:rPr>
          <w:b/>
        </w:rPr>
      </w:pPr>
    </w:p>
    <w:p w14:paraId="5A8EECAB" w14:textId="04FC5C17" w:rsidR="00A20E91" w:rsidRPr="00A20E91" w:rsidRDefault="00A20E91" w:rsidP="00231EEA">
      <w:pPr>
        <w:pStyle w:val="BodyText2"/>
        <w:jc w:val="center"/>
        <w:rPr>
          <w:b/>
        </w:rPr>
      </w:pPr>
      <w:r w:rsidRPr="00A20E91">
        <w:rPr>
          <w:b/>
        </w:rPr>
        <w:t xml:space="preserve"> DEADLINE DATE and TIME FOR PROPOSAL SUBMISSIONS IS:</w:t>
      </w:r>
    </w:p>
    <w:p w14:paraId="4DEC1F3C" w14:textId="5FDC2C11" w:rsidR="00231EEA" w:rsidRPr="00A20E91" w:rsidRDefault="00643961" w:rsidP="00231EEA">
      <w:pPr>
        <w:pStyle w:val="BodyText2"/>
        <w:jc w:val="center"/>
        <w:rPr>
          <w:bCs/>
        </w:rPr>
      </w:pPr>
      <w:r w:rsidRPr="00A20E91">
        <w:rPr>
          <w:bCs/>
        </w:rPr>
        <w:t>Friday</w:t>
      </w:r>
      <w:r w:rsidR="00231EEA" w:rsidRPr="00A20E91">
        <w:rPr>
          <w:bCs/>
        </w:rPr>
        <w:t xml:space="preserve"> </w:t>
      </w:r>
      <w:r w:rsidRPr="00A20E91">
        <w:rPr>
          <w:bCs/>
        </w:rPr>
        <w:t xml:space="preserve">January </w:t>
      </w:r>
      <w:r w:rsidR="00231EEA" w:rsidRPr="00A20E91">
        <w:rPr>
          <w:bCs/>
        </w:rPr>
        <w:t>1</w:t>
      </w:r>
      <w:r w:rsidRPr="00A20E91">
        <w:rPr>
          <w:bCs/>
        </w:rPr>
        <w:t>7</w:t>
      </w:r>
      <w:r w:rsidR="00231EEA" w:rsidRPr="00A20E91">
        <w:rPr>
          <w:bCs/>
        </w:rPr>
        <w:t xml:space="preserve">, </w:t>
      </w:r>
      <w:r w:rsidRPr="00A20E91">
        <w:rPr>
          <w:bCs/>
        </w:rPr>
        <w:t>2020</w:t>
      </w:r>
    </w:p>
    <w:p w14:paraId="1C9371FA" w14:textId="2DD1F931" w:rsidR="00A20E91" w:rsidRPr="00A20E91" w:rsidRDefault="00A20E91" w:rsidP="00231EEA">
      <w:pPr>
        <w:pStyle w:val="BodyText2"/>
        <w:jc w:val="center"/>
        <w:rPr>
          <w:bCs/>
        </w:rPr>
      </w:pPr>
      <w:r w:rsidRPr="00A20E91">
        <w:rPr>
          <w:bCs/>
        </w:rPr>
        <w:t>11:59 P.M.</w:t>
      </w:r>
    </w:p>
    <w:p w14:paraId="1DC46082" w14:textId="77777777" w:rsidR="00231EEA" w:rsidRPr="00A20E91" w:rsidRDefault="00231EEA" w:rsidP="00583F96">
      <w:pPr>
        <w:pStyle w:val="BodyText2"/>
      </w:pPr>
    </w:p>
    <w:p w14:paraId="11B71D9E" w14:textId="77777777" w:rsidR="00231EEA" w:rsidRPr="00A20E91" w:rsidRDefault="00231EEA" w:rsidP="00231EEA">
      <w:pPr>
        <w:pStyle w:val="BodyText2"/>
        <w:rPr>
          <w:rFonts w:ascii="Arial" w:hAnsi="Arial" w:cs="Arial"/>
          <w:b/>
        </w:rPr>
      </w:pPr>
      <w:r w:rsidRPr="00A20E91">
        <w:rPr>
          <w:rFonts w:ascii="Arial" w:hAnsi="Arial" w:cs="Arial"/>
          <w:b/>
        </w:rPr>
        <w:t>Please address your proposal applications to:</w:t>
      </w:r>
    </w:p>
    <w:p w14:paraId="38F7E754" w14:textId="77777777" w:rsidR="00231EEA" w:rsidRPr="00A20E91" w:rsidRDefault="00231EEA" w:rsidP="00231EEA">
      <w:pPr>
        <w:pStyle w:val="BodyText2"/>
      </w:pPr>
    </w:p>
    <w:p w14:paraId="19724C72" w14:textId="77777777" w:rsidR="00231EEA" w:rsidRPr="00A20E91" w:rsidRDefault="00231EEA" w:rsidP="00231EEA">
      <w:pPr>
        <w:pStyle w:val="BodyText2"/>
        <w:jc w:val="center"/>
      </w:pPr>
      <w:r w:rsidRPr="00A20E91">
        <w:t>Mabel Gladue</w:t>
      </w:r>
    </w:p>
    <w:p w14:paraId="50EB7D77" w14:textId="77777777" w:rsidR="00231EEA" w:rsidRPr="00A20E91" w:rsidRDefault="00231EEA" w:rsidP="00231EEA">
      <w:pPr>
        <w:pStyle w:val="BodyText2"/>
        <w:jc w:val="center"/>
      </w:pPr>
      <w:r w:rsidRPr="00A20E91">
        <w:t>Communication/Project Coordinator</w:t>
      </w:r>
    </w:p>
    <w:p w14:paraId="75392614" w14:textId="77777777" w:rsidR="00231EEA" w:rsidRPr="00A20E91" w:rsidRDefault="00231EEA" w:rsidP="00231EEA">
      <w:pPr>
        <w:pStyle w:val="BodyText2"/>
        <w:jc w:val="center"/>
      </w:pPr>
      <w:r w:rsidRPr="00A20E91">
        <w:t>Bigstone Cree Nation Trusts</w:t>
      </w:r>
    </w:p>
    <w:p w14:paraId="2C76C407" w14:textId="77777777" w:rsidR="00231EEA" w:rsidRPr="00A20E91" w:rsidRDefault="00231EEA" w:rsidP="00231EEA">
      <w:pPr>
        <w:pStyle w:val="BodyText2"/>
        <w:jc w:val="center"/>
      </w:pPr>
      <w:r w:rsidRPr="00A20E91">
        <w:t>P.O. Box 990</w:t>
      </w:r>
    </w:p>
    <w:p w14:paraId="634B16A2" w14:textId="77777777" w:rsidR="00231EEA" w:rsidRPr="00A20E91" w:rsidRDefault="00231EEA" w:rsidP="00231EEA">
      <w:pPr>
        <w:pStyle w:val="BodyText2"/>
        <w:jc w:val="center"/>
      </w:pPr>
      <w:r w:rsidRPr="00A20E91">
        <w:t>WABASCA, AB     T0G 2K0</w:t>
      </w:r>
    </w:p>
    <w:p w14:paraId="58B3913A" w14:textId="77777777" w:rsidR="00A20E91" w:rsidRPr="00A20E91" w:rsidRDefault="00A20E91" w:rsidP="0058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0E91" w:rsidRPr="00A20E91" w:rsidSect="00EB0D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02"/>
    <w:rsid w:val="00047E01"/>
    <w:rsid w:val="001D1A95"/>
    <w:rsid w:val="001D7225"/>
    <w:rsid w:val="00231EEA"/>
    <w:rsid w:val="00287A71"/>
    <w:rsid w:val="003732EF"/>
    <w:rsid w:val="00425F6E"/>
    <w:rsid w:val="004A7FCA"/>
    <w:rsid w:val="00540FE9"/>
    <w:rsid w:val="00583F96"/>
    <w:rsid w:val="005B6543"/>
    <w:rsid w:val="00643961"/>
    <w:rsid w:val="006E6A03"/>
    <w:rsid w:val="007A1EBA"/>
    <w:rsid w:val="00872F56"/>
    <w:rsid w:val="00921B30"/>
    <w:rsid w:val="009C7486"/>
    <w:rsid w:val="009D090E"/>
    <w:rsid w:val="00A20E91"/>
    <w:rsid w:val="00A60009"/>
    <w:rsid w:val="00A714F4"/>
    <w:rsid w:val="00B55F1F"/>
    <w:rsid w:val="00C20A10"/>
    <w:rsid w:val="00C946D5"/>
    <w:rsid w:val="00C96E10"/>
    <w:rsid w:val="00CC7A42"/>
    <w:rsid w:val="00D71978"/>
    <w:rsid w:val="00DB7411"/>
    <w:rsid w:val="00DD1965"/>
    <w:rsid w:val="00E41F27"/>
    <w:rsid w:val="00EB0D02"/>
    <w:rsid w:val="00ED0A2A"/>
    <w:rsid w:val="00F2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BEBB"/>
  <w15:chartTrackingRefBased/>
  <w15:docId w15:val="{EF2FC6AB-1E28-448B-8FF8-905414BB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FE9"/>
    <w:pPr>
      <w:keepNext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F96"/>
    <w:pPr>
      <w:keepNext/>
      <w:spacing w:after="0" w:line="240" w:lineRule="auto"/>
      <w:jc w:val="center"/>
      <w:outlineLvl w:val="1"/>
    </w:pPr>
    <w:rPr>
      <w:rFonts w:ascii="Arial" w:hAnsi="Arial" w:cs="Arial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B0D02"/>
    <w:pPr>
      <w:jc w:val="center"/>
    </w:pPr>
    <w:rPr>
      <w:rFonts w:ascii="Vivaldi" w:hAnsi="Vivaldi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EB0D02"/>
    <w:rPr>
      <w:rFonts w:ascii="Vivaldi" w:hAnsi="Vivaldi"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0FE9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3F96"/>
    <w:rPr>
      <w:rFonts w:ascii="Arial" w:hAnsi="Arial" w:cs="Arial"/>
      <w:b/>
      <w:sz w:val="32"/>
      <w:szCs w:val="32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83F9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83F9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3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2E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2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7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gstonetrust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C87E-A70C-4749-8458-6CCB25EE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Gladue</dc:creator>
  <cp:keywords/>
  <dc:description/>
  <cp:lastModifiedBy>Mabel Gladue</cp:lastModifiedBy>
  <cp:revision>8</cp:revision>
  <cp:lastPrinted>2019-10-23T15:46:00Z</cp:lastPrinted>
  <dcterms:created xsi:type="dcterms:W3CDTF">2019-10-23T21:23:00Z</dcterms:created>
  <dcterms:modified xsi:type="dcterms:W3CDTF">2019-10-28T16:26:00Z</dcterms:modified>
</cp:coreProperties>
</file>